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spacing w:before="240" w:after="0"/>
        <w:jc w:val="center"/>
        <w:rPr>
          <w:rFonts w:ascii="Arial" w:hAnsi="Arial" w:eastAsia="Arial" w:cs="Arial"/>
          <w:b/>
          <w:b/>
          <w:i/>
          <w:i/>
          <w:color w:val="31849B" w:themeColor="accent5" w:themeShade="bf"/>
          <w:u w:val="single"/>
        </w:rPr>
      </w:pPr>
      <w:r>
        <w:rPr>
          <w:rFonts w:eastAsia="Arial" w:cs="Arial" w:ascii="Arial" w:hAnsi="Arial"/>
          <w:b/>
          <w:i/>
          <w:color w:val="31849B" w:themeColor="accent5" w:themeShade="bf"/>
          <w:u w:val="single"/>
        </w:rPr>
        <w:t>Formulář pro uplatnění reklamace</w:t>
      </w:r>
    </w:p>
    <w:p>
      <w:pPr>
        <w:pStyle w:val="Normal"/>
        <w:rPr/>
      </w:pPr>
      <w:r>
        <w:rPr/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Adresát (prodávající):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b/>
          <w:i/>
          <w:color w:val="31849B" w:themeColor="accent5" w:themeShade="bf"/>
        </w:rPr>
        <w:t>Internetový obchod:</w:t>
      </w:r>
      <w:r>
        <w:rPr>
          <w:rFonts w:eastAsia="Arial" w:cs="Arial" w:ascii="Arial" w:hAnsi="Arial"/>
          <w:i/>
        </w:rPr>
        <w:tab/>
      </w:r>
      <w:r>
        <w:rPr>
          <w:rFonts w:cs="Arial" w:ascii="Arial" w:hAnsi="Arial"/>
          <w:i/>
          <w:shd w:fill="FFFFFF" w:val="clear"/>
        </w:rPr>
        <w:t>www.keny-shop.cz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b/>
          <w:i/>
          <w:color w:val="31849B" w:themeColor="accent5" w:themeShade="bf"/>
        </w:rPr>
        <w:t>Společnost:</w:t>
      </w:r>
      <w:r>
        <w:rPr>
          <w:rFonts w:eastAsia="Arial" w:cs="Arial" w:ascii="Arial" w:hAnsi="Arial"/>
          <w:i/>
        </w:rPr>
        <w:tab/>
      </w:r>
      <w:r>
        <w:rPr>
          <w:rFonts w:cs="Arial" w:ascii="Arial" w:hAnsi="Arial"/>
          <w:i/>
          <w:shd w:fill="FFFFFF" w:val="clear"/>
        </w:rPr>
        <w:t>KENY Export – Import s.r.o.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eastAsia="Arial" w:cs="Arial" w:ascii="Arial" w:hAnsi="Arial"/>
          <w:b/>
          <w:i/>
          <w:color w:val="31849B" w:themeColor="accent5" w:themeShade="bf"/>
        </w:rPr>
        <w:t>Se sídlem:</w:t>
      </w:r>
      <w:r>
        <w:rPr>
          <w:rFonts w:eastAsia="Arial" w:cs="Arial" w:ascii="Arial" w:hAnsi="Arial"/>
          <w:i/>
        </w:rPr>
        <w:tab/>
      </w:r>
      <w:r>
        <w:rPr>
          <w:rFonts w:eastAsia="Arial" w:cs="Arial" w:ascii="Arial" w:hAnsi="Arial"/>
          <w:i/>
        </w:rPr>
        <w:t>Šenovská 672/7</w:t>
      </w:r>
      <w:r>
        <w:rPr>
          <w:rFonts w:cs="Arial" w:ascii="Arial" w:hAnsi="Arial"/>
          <w:i/>
          <w:shd w:fill="FFFFFF" w:val="clear"/>
        </w:rPr>
        <w:t>, Havířov – Šumbark 73601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b/>
          <w:i/>
          <w:color w:val="31849B" w:themeColor="accent5" w:themeShade="bf"/>
        </w:rPr>
        <w:t>IČ/DIČ:</w:t>
      </w:r>
      <w:r>
        <w:rPr>
          <w:rFonts w:eastAsia="Arial" w:cs="Arial" w:ascii="Arial" w:hAnsi="Arial"/>
          <w:i/>
        </w:rPr>
        <w:tab/>
      </w:r>
      <w:r>
        <w:rPr>
          <w:rFonts w:cs="Arial" w:ascii="Arial" w:hAnsi="Arial"/>
          <w:i/>
          <w:shd w:fill="FFFFFF" w:val="clear"/>
        </w:rPr>
        <w:t>29457181/CZ29457181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eastAsia="Arial" w:cs="Arial" w:ascii="Arial" w:hAnsi="Arial"/>
          <w:b/>
          <w:i/>
          <w:color w:val="31849B" w:themeColor="accent5" w:themeShade="bf"/>
        </w:rPr>
        <w:t>E-mailová adresa:</w:t>
      </w:r>
      <w:r>
        <w:rPr>
          <w:rFonts w:eastAsia="Arial" w:cs="Arial" w:ascii="Arial" w:hAnsi="Arial"/>
          <w:i/>
        </w:rPr>
        <w:tab/>
      </w:r>
      <w:r>
        <w:rPr>
          <w:rFonts w:eastAsia="Arial" w:cs="Arial" w:ascii="Arial" w:hAnsi="Arial"/>
          <w:i/>
          <w:shd w:fill="FFFFFF" w:val="clear"/>
        </w:rPr>
        <w:t>keny.sro@email.cz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eastAsia="Arial" w:cs="Arial" w:ascii="Arial" w:hAnsi="Arial"/>
          <w:b/>
          <w:i/>
          <w:color w:val="31849B" w:themeColor="accent5" w:themeShade="bf"/>
        </w:rPr>
        <w:t>Telefonní číslo:</w:t>
      </w:r>
      <w:r>
        <w:rPr>
          <w:rFonts w:eastAsia="Arial" w:cs="Arial" w:ascii="Arial" w:hAnsi="Arial"/>
          <w:i/>
        </w:rPr>
        <w:tab/>
      </w:r>
      <w:r>
        <w:rPr>
          <w:rFonts w:cs="Arial" w:ascii="Arial" w:hAnsi="Arial"/>
          <w:i/>
          <w:shd w:fill="FFFFFF" w:val="clear"/>
        </w:rPr>
        <w:t>+</w:t>
      </w:r>
      <w:r>
        <w:rPr>
          <w:rFonts w:cs="Arial" w:ascii="Arial" w:hAnsi="Arial"/>
          <w:i/>
          <w:shd w:fill="FFFFFF" w:val="clear"/>
        </w:rPr>
        <w:t>420 603 175 684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ab/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  <w:i/>
          <w:i/>
          <w:color w:val="31849B" w:themeColor="accent5" w:themeShade="bf"/>
          <w:sz w:val="24"/>
          <w:szCs w:val="24"/>
          <w:u w:val="single"/>
        </w:rPr>
      </w:pPr>
      <w:r>
        <w:rPr>
          <w:rFonts w:eastAsia="Arial" w:cs="Arial" w:ascii="Arial" w:hAnsi="Arial"/>
          <w:b/>
          <w:i/>
          <w:color w:val="31849B" w:themeColor="accent5" w:themeShade="bf"/>
          <w:sz w:val="24"/>
          <w:szCs w:val="24"/>
          <w:u w:val="single"/>
        </w:rPr>
        <w:t>Uplatnění práva z vadného plnění (reklamace)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Dobrý den,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Arial"/>
        </w:rPr>
      </w:pPr>
      <w:bookmarkStart w:id="0" w:name="_heading=h.gjdgxs"/>
      <w:bookmarkEnd w:id="0"/>
      <w:r>
        <w:rPr>
          <w:rFonts w:eastAsia="Arial" w:cs="Arial" w:ascii="Arial" w:hAnsi="Arial"/>
        </w:rPr>
        <w:t xml:space="preserve">dne </w:t>
      </w:r>
      <w:r>
        <w:rPr>
          <w:rFonts w:eastAsia="Arial" w:cs="Arial" w:ascii="Arial" w:hAnsi="Arial"/>
          <w:i/>
          <w:sz w:val="20"/>
          <w:szCs w:val="20"/>
        </w:rPr>
        <w:t xml:space="preserve">(*) </w:t>
      </w:r>
      <w:r>
        <w:rPr>
          <w:rFonts w:eastAsia="Arial" w:cs="Arial" w:ascii="Arial" w:hAnsi="Arial"/>
        </w:rPr>
        <w:t xml:space="preserve">jsem ve Vašem obchodě </w:t>
      </w:r>
      <w:r>
        <w:rPr>
          <w:rFonts w:eastAsia="Arial" w:cs="Arial" w:ascii="Arial" w:hAnsi="Arial"/>
          <w:i/>
          <w:sz w:val="20"/>
          <w:szCs w:val="20"/>
        </w:rPr>
        <w:t>(*)</w:t>
      </w:r>
      <w:r>
        <w:rPr>
          <w:rFonts w:eastAsia="Arial" w:cs="Arial" w:ascii="Arial" w:hAnsi="Arial"/>
        </w:rPr>
        <w:t xml:space="preserve"> vytvořil objednávku č. … 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</w:rPr>
        <w:t xml:space="preserve">Mnou zakoupený produkt však vykazuje tyto vady </w:t>
      </w:r>
      <w:r>
        <w:rPr>
          <w:rFonts w:eastAsia="Arial" w:cs="Arial" w:ascii="Arial" w:hAnsi="Arial"/>
          <w:i/>
          <w:sz w:val="20"/>
          <w:szCs w:val="20"/>
        </w:rPr>
        <w:t>(* zde je třeba vadu podrobně popsat).</w:t>
      </w:r>
      <w:r>
        <w:rPr>
          <w:rFonts w:eastAsia="Arial" w:cs="Arial" w:ascii="Arial" w:hAnsi="Arial"/>
          <w:i/>
        </w:rPr>
        <w:t xml:space="preserve"> </w:t>
      </w:r>
      <w:r>
        <w:rPr>
          <w:rFonts w:eastAsia="Arial" w:cs="Arial" w:ascii="Arial" w:hAnsi="Arial"/>
        </w:rPr>
        <w:t xml:space="preserve">Požaduji vyřídit reklamaci následujícím způsobem: </w:t>
      </w:r>
      <w:r>
        <w:rPr>
          <w:rFonts w:eastAsia="Arial" w:cs="Arial" w:ascii="Arial" w:hAnsi="Arial"/>
          <w:i/>
          <w:sz w:val="20"/>
          <w:szCs w:val="20"/>
        </w:rPr>
        <w:t xml:space="preserve">(* zde je třeba požadovaný způsob vyřízení podrobně popsat; například - „jelikož se jedná o odstranitelnou vadu, požaduji opravu produktu a to nejpozději v zákonné lhůtě 30 kalendářních dnů). </w:t>
      </w:r>
      <w:r>
        <w:rPr>
          <w:rFonts w:eastAsia="Arial" w:cs="Arial" w:ascii="Arial" w:hAnsi="Arial"/>
        </w:rPr>
        <w:t xml:space="preserve">Zároveň Vás žádám o vystavení písemného potvrzení o uplatnění reklamace s uvedením, kdy jsem právo uplatnil, co je obsahem </w:t>
      </w:r>
      <w:bookmarkStart w:id="1" w:name="_GoBack"/>
      <w:bookmarkEnd w:id="1"/>
      <w:r>
        <w:rPr>
          <w:rFonts w:eastAsia="Arial" w:cs="Arial" w:ascii="Arial" w:hAnsi="Arial"/>
        </w:rPr>
        <w:t xml:space="preserve">reklamace spolu s mým nárokem na opravu/výměnu, a následně potvrzení data a způsobu vyřízení reklamace, včetně potvrzení o provedení opravy a době jejího trvání </w:t>
      </w:r>
      <w:r>
        <w:rPr>
          <w:rFonts w:eastAsia="Arial" w:cs="Arial" w:ascii="Arial" w:hAnsi="Arial"/>
          <w:i/>
        </w:rPr>
        <w:t>(v případě, že se jedná o opravu, nikoliv výměnu).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pacing w:lineRule="auto" w:line="240" w:before="0" w:after="0"/>
        <w:jc w:val="both"/>
        <w:rPr>
          <w:b/>
          <w:b/>
        </w:rPr>
      </w:pPr>
      <w:r>
        <w:rPr>
          <w:rFonts w:eastAsia="Arial" w:cs="Arial" w:ascii="Arial" w:hAnsi="Arial"/>
          <w:b/>
        </w:rPr>
        <w:t>Datum objednání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i/>
          <w:sz w:val="20"/>
          <w:szCs w:val="20"/>
        </w:rPr>
        <w:t>(*)</w:t>
      </w:r>
      <w:r>
        <w:rPr>
          <w:rFonts w:eastAsia="Arial" w:cs="Arial" w:ascii="Arial" w:hAnsi="Arial"/>
        </w:rPr>
        <w:t>/</w:t>
      </w:r>
      <w:r>
        <w:rPr>
          <w:rFonts w:eastAsia="Arial" w:cs="Arial" w:ascii="Arial" w:hAnsi="Arial"/>
          <w:b/>
        </w:rPr>
        <w:t>datum obdržení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i/>
          <w:sz w:val="20"/>
          <w:szCs w:val="20"/>
        </w:rPr>
        <w:t>(*)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pacing w:lineRule="auto" w:line="240" w:before="0" w:after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Číslo objednávky: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pacing w:lineRule="auto" w:line="240" w:before="0" w:after="0"/>
        <w:jc w:val="both"/>
        <w:rPr>
          <w:b/>
          <w:b/>
        </w:rPr>
      </w:pPr>
      <w:r>
        <w:rPr>
          <w:rFonts w:eastAsia="Arial" w:cs="Arial" w:ascii="Arial" w:hAnsi="Arial"/>
          <w:b/>
        </w:rPr>
        <w:t>Peněžní prostředky budou navráceny zpět způsobem</w:t>
      </w:r>
      <w:r>
        <w:rPr>
          <w:rFonts w:eastAsia="Arial" w:cs="Arial" w:ascii="Arial" w:hAnsi="Arial"/>
        </w:rPr>
        <w:t xml:space="preserve"> (v případě převodu na účet prosím o zaslání čísla účtu)</w:t>
      </w:r>
      <w:r>
        <w:rPr>
          <w:rFonts w:eastAsia="Arial" w:cs="Arial" w:ascii="Arial" w:hAnsi="Arial"/>
          <w:b/>
        </w:rPr>
        <w:t xml:space="preserve"> </w:t>
      </w:r>
      <w:r>
        <w:rPr>
          <w:rFonts w:eastAsia="Arial" w:cs="Arial" w:ascii="Arial" w:hAnsi="Arial"/>
          <w:i/>
          <w:sz w:val="20"/>
          <w:szCs w:val="20"/>
        </w:rPr>
        <w:t>(*)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pacing w:lineRule="auto" w:line="240" w:before="0" w:after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Jméno a příjmení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pacing w:lineRule="auto" w:line="240" w:before="0" w:after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Adresa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pacing w:lineRule="auto" w:line="240" w:before="0" w:after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E-mail: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pacing w:lineRule="auto" w:line="240" w:before="0" w:after="0"/>
        <w:jc w:val="both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b/>
        </w:rPr>
        <w:t>Telefon:</w:t>
      </w:r>
    </w:p>
    <w:p>
      <w:pPr>
        <w:pStyle w:val="Normal"/>
        <w:tabs>
          <w:tab w:val="clear" w:pos="708"/>
          <w:tab w:val="left" w:pos="3735" w:leader="none"/>
        </w:tabs>
        <w:spacing w:before="160" w:after="160"/>
        <w:ind w:left="113" w:right="113" w:hanging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i/>
          <w:sz w:val="20"/>
          <w:szCs w:val="20"/>
        </w:rPr>
        <w:t>(*) Nehodící se škrtněte nebo údaje doplňte.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ab/>
        <w:t xml:space="preserve">V </w:t>
      </w:r>
      <w:r>
        <w:rPr>
          <w:rFonts w:eastAsia="Arial" w:cs="Arial" w:ascii="Arial" w:hAnsi="Arial"/>
          <w:i/>
          <w:sz w:val="20"/>
          <w:szCs w:val="20"/>
        </w:rPr>
        <w:t>(zde vyplňte místo)</w:t>
      </w:r>
      <w:r>
        <w:rPr>
          <w:rFonts w:eastAsia="Arial" w:cs="Arial" w:ascii="Arial" w:hAnsi="Arial"/>
        </w:rPr>
        <w:t xml:space="preserve">, </w:t>
      </w:r>
      <w:r>
        <w:rPr>
          <w:rFonts w:eastAsia="Arial" w:cs="Arial" w:ascii="Arial" w:hAnsi="Arial"/>
          <w:b/>
        </w:rPr>
        <w:t>Dne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i/>
          <w:sz w:val="20"/>
          <w:szCs w:val="20"/>
        </w:rPr>
        <w:t>(zde doplňte datum)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Arial" w:hAnsi="Arial" w:eastAsia="Arial" w:cs="Arial"/>
          <w:b/>
          <w:b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  <w:tab/>
        <w:t>(podpis)</w:t>
      </w:r>
      <w:r>
        <w:rPr>
          <w:rFonts w:eastAsia="Arial" w:cs="Arial" w:ascii="Arial" w:hAnsi="Arial"/>
          <w:b/>
          <w:i/>
          <w:sz w:val="20"/>
          <w:szCs w:val="20"/>
        </w:rPr>
        <w:br/>
        <w:t>______________________________________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i/>
          <w:sz w:val="20"/>
          <w:szCs w:val="20"/>
        </w:rPr>
        <w:tab/>
      </w:r>
      <w:r>
        <w:rPr>
          <w:rFonts w:eastAsia="Arial" w:cs="Arial" w:ascii="Arial" w:hAnsi="Arial"/>
          <w:b/>
        </w:rPr>
        <w:t>Jméno a příjmení spotřebitele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Seznam příloh: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Faktura za objednané zboží č. </w:t>
      </w:r>
      <w:r>
        <w:rPr>
          <w:rFonts w:eastAsia="Arial" w:cs="Arial" w:ascii="Arial" w:hAnsi="Arial"/>
          <w:i/>
          <w:sz w:val="20"/>
          <w:szCs w:val="20"/>
        </w:rPr>
        <w:t>(*)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jc w:val="right"/>
      <w:rPr/>
    </w:pPr>
    <w:r>
      <w:rPr/>
      <w:t>www.keny-shop.cz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2e43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eastAsia="cs-CZ" w:val="cs-CZ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072e43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072e43"/>
    <w:rPr/>
  </w:style>
  <w:style w:type="character" w:styleId="ZpatChar" w:customStyle="1">
    <w:name w:val="Zápatí Char"/>
    <w:basedOn w:val="DefaultParagraphFont"/>
    <w:link w:val="Zpat"/>
    <w:uiPriority w:val="99"/>
    <w:semiHidden/>
    <w:qFormat/>
    <w:rsid w:val="00072e43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072e43"/>
    <w:rPr>
      <w:rFonts w:ascii="Tahoma" w:hAnsi="Tahoma" w:cs="Tahoma"/>
      <w:sz w:val="16"/>
      <w:szCs w:val="16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072e43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eastAsia="cs-CZ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f18bf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ff18bf"/>
    <w:rPr>
      <w:rFonts w:ascii="Calibri" w:hAnsi="Calibri" w:eastAsia="Calibri" w:cs="Calibri"/>
      <w:sz w:val="20"/>
      <w:szCs w:val="20"/>
      <w:lang w:eastAsia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">
    <w:name w:val="Header"/>
    <w:basedOn w:val="Normal"/>
    <w:link w:val="ZhlavChar"/>
    <w:uiPriority w:val="99"/>
    <w:unhideWhenUsed/>
    <w:rsid w:val="00072e4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semiHidden/>
    <w:unhideWhenUsed/>
    <w:rsid w:val="00072e4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072e4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ff18bf"/>
    <w:pPr>
      <w:spacing w:lineRule="auto" w:line="2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CE130-C7E2-4F88-848A-AD70B5487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Neat_Office/6.2.8.2$Windows_x86 LibreOffice_project/</Application>
  <Pages>2</Pages>
  <Words>259</Words>
  <Characters>1545</Characters>
  <CharactersWithSpaces>1776</CharactersWithSpaces>
  <Paragraphs>28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2020-02-06T13:55:00Z</dcterms:created>
  <dc:creator>Sleeping Swan</dc:creator>
  <dc:description/>
  <dc:language>cs-CZ</dc:language>
  <cp:lastModifiedBy/>
  <dcterms:modified xsi:type="dcterms:W3CDTF">2023-06-19T10:36:28Z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